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47" w:tblpY="1816"/>
        <w:tblW w:w="5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061"/>
        <w:gridCol w:w="3064"/>
        <w:gridCol w:w="3064"/>
        <w:gridCol w:w="3061"/>
      </w:tblGrid>
      <w:tr w:rsidR="00567CBF" w:rsidRPr="00567CBF" w:rsidTr="00567CBF">
        <w:trPr>
          <w:trHeight w:val="627"/>
        </w:trPr>
        <w:tc>
          <w:tcPr>
            <w:tcW w:w="830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>Document</w:t>
            </w:r>
          </w:p>
        </w:tc>
        <w:tc>
          <w:tcPr>
            <w:tcW w:w="1042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>Declaration of Independence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 xml:space="preserve">Articles of </w:t>
            </w: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>Confederation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>Constitution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sz w:val="36"/>
                <w:szCs w:val="36"/>
              </w:rPr>
              <w:t>Bill of Rights</w:t>
            </w:r>
          </w:p>
        </w:tc>
      </w:tr>
      <w:tr w:rsidR="00567CBF" w:rsidRPr="00567CBF" w:rsidTr="00567CBF">
        <w:trPr>
          <w:trHeight w:val="940"/>
        </w:trPr>
        <w:tc>
          <w:tcPr>
            <w:tcW w:w="830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  <w:t>When was it written?</w:t>
            </w: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  <w:t>date/context</w:t>
            </w:r>
          </w:p>
        </w:tc>
        <w:tc>
          <w:tcPr>
            <w:tcW w:w="1042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July 4, 1776 during the American Revolution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Adopted in 1777 during American Revolution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Sept. 1787- May 1790, After the Articles of Confed. failed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1791, When NC and RI refused to ratify the Constitution.</w:t>
            </w:r>
          </w:p>
        </w:tc>
      </w:tr>
      <w:tr w:rsidR="00567CBF" w:rsidRPr="00567CBF" w:rsidTr="00567CBF">
        <w:trPr>
          <w:trHeight w:val="1879"/>
        </w:trPr>
        <w:tc>
          <w:tcPr>
            <w:tcW w:w="830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  <w:t>Why was it written?</w:t>
            </w:r>
          </w:p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042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To declare freedom for all the colonies. To tell the king their grievances. 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To develop a new form of government where the federal power was limited.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To take the place of the Articles.  To strengthen the federal gov’t and make powers more equal.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hAnsi="Maiandra GD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To specify/protect the rights of the citizens.</w:t>
            </w:r>
          </w:p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</w:p>
        </w:tc>
      </w:tr>
      <w:tr w:rsidR="00567CBF" w:rsidRPr="00567CBF" w:rsidTr="00567CBF">
        <w:trPr>
          <w:trHeight w:val="1416"/>
        </w:trPr>
        <w:tc>
          <w:tcPr>
            <w:tcW w:w="830" w:type="pct"/>
            <w:vAlign w:val="center"/>
          </w:tcPr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  <w:t>Other</w:t>
            </w: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  <w:t xml:space="preserve"> important information:</w:t>
            </w: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  <w:p w:rsidR="00567CBF" w:rsidRPr="00567CBF" w:rsidRDefault="00567CBF" w:rsidP="00567CBF">
            <w:pPr>
              <w:jc w:val="center"/>
              <w:rPr>
                <w:rFonts w:ascii="Maiandra GD" w:eastAsia="Cambria" w:hAnsi="Maiandra GD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042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The 13 colonies were not free until end of Revolution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hAnsi="Maiandra GD"/>
                <w:sz w:val="36"/>
                <w:szCs w:val="36"/>
              </w:rPr>
              <w:t>C</w:t>
            </w: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entral</w:t>
            </w:r>
            <w:r w:rsidRPr="00567CBF">
              <w:rPr>
                <w:rFonts w:ascii="Maiandra GD" w:hAnsi="Maiandra GD"/>
                <w:sz w:val="36"/>
                <w:szCs w:val="36"/>
              </w:rPr>
              <w:t xml:space="preserve"> (Federal) G</w:t>
            </w: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ov’t </w:t>
            </w:r>
            <w:r w:rsidRPr="00567CBF">
              <w:rPr>
                <w:rFonts w:ascii="Maiandra GD" w:hAnsi="Maiandra GD"/>
                <w:sz w:val="36"/>
                <w:szCs w:val="36"/>
              </w:rPr>
              <w:t xml:space="preserve">was </w:t>
            </w: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too weak. </w:t>
            </w:r>
            <w:r w:rsidRPr="00567CBF">
              <w:rPr>
                <w:rFonts w:ascii="Maiandra GD" w:hAnsi="Maiandra GD"/>
                <w:sz w:val="36"/>
                <w:szCs w:val="36"/>
              </w:rPr>
              <w:t xml:space="preserve"> States had most of the power.</w:t>
            </w: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There are 7 articles</w:t>
            </w:r>
            <w:r w:rsidRPr="00567CBF">
              <w:rPr>
                <w:rFonts w:ascii="Maiandra GD" w:hAnsi="Maiandra GD"/>
                <w:sz w:val="36"/>
                <w:szCs w:val="36"/>
              </w:rPr>
              <w:t xml:space="preserve"> (sections)</w:t>
            </w: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. </w:t>
            </w:r>
          </w:p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</w:p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>“The supreme law of the land”</w:t>
            </w:r>
            <w:r w:rsidRPr="00567CBF">
              <w:rPr>
                <w:rFonts w:ascii="Maiandra GD" w:hAnsi="Maiandra GD"/>
                <w:sz w:val="36"/>
                <w:szCs w:val="36"/>
              </w:rPr>
              <w:t>- It has more power than state constitutions</w:t>
            </w:r>
          </w:p>
        </w:tc>
        <w:tc>
          <w:tcPr>
            <w:tcW w:w="1043" w:type="pct"/>
            <w:vAlign w:val="center"/>
          </w:tcPr>
          <w:p w:rsidR="00567CBF" w:rsidRPr="00567CBF" w:rsidRDefault="00567CBF" w:rsidP="00567CBF">
            <w:pPr>
              <w:rPr>
                <w:rFonts w:ascii="Maiandra GD" w:eastAsia="Cambria" w:hAnsi="Maiandra GD" w:cs="Times New Roman"/>
                <w:sz w:val="36"/>
                <w:szCs w:val="36"/>
              </w:rPr>
            </w:pPr>
            <w:r w:rsidRPr="00567CBF">
              <w:rPr>
                <w:rFonts w:ascii="Maiandra GD" w:eastAsia="Cambria" w:hAnsi="Maiandra GD" w:cs="Times New Roman"/>
                <w:sz w:val="36"/>
                <w:szCs w:val="36"/>
              </w:rPr>
              <w:t xml:space="preserve">There are 17 </w:t>
            </w:r>
            <w:r w:rsidR="00E80AA6">
              <w:rPr>
                <w:rFonts w:ascii="Maiandra GD" w:eastAsia="Cambria" w:hAnsi="Maiandra GD" w:cs="Times New Roman"/>
                <w:sz w:val="36"/>
                <w:szCs w:val="36"/>
              </w:rPr>
              <w:t>other amendments after these 10 for a total of 27.</w:t>
            </w:r>
          </w:p>
        </w:tc>
      </w:tr>
    </w:tbl>
    <w:p w:rsidR="00962B90" w:rsidRPr="00567CBF" w:rsidRDefault="00567CBF" w:rsidP="00567CBF">
      <w:pPr>
        <w:jc w:val="center"/>
        <w:rPr>
          <w:rFonts w:ascii="Maiandra GD" w:hAnsi="Maiandra GD"/>
          <w:b/>
          <w:sz w:val="28"/>
          <w:szCs w:val="28"/>
        </w:rPr>
      </w:pPr>
      <w:r w:rsidRPr="00567CBF">
        <w:rPr>
          <w:rFonts w:ascii="Maiandra GD" w:hAnsi="Maiandra GD"/>
          <w:b/>
          <w:sz w:val="28"/>
          <w:szCs w:val="28"/>
        </w:rPr>
        <w:t>Key Documents of American Government</w:t>
      </w:r>
    </w:p>
    <w:sectPr w:rsidR="00962B90" w:rsidRPr="00567CBF" w:rsidSect="00567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BF"/>
    <w:rsid w:val="002C41E5"/>
    <w:rsid w:val="00567CBF"/>
    <w:rsid w:val="00962B90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556CD-9EF0-4C53-9694-E9B7865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B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cp:lastPrinted>2015-11-03T15:28:00Z</cp:lastPrinted>
  <dcterms:created xsi:type="dcterms:W3CDTF">2015-11-03T19:38:00Z</dcterms:created>
  <dcterms:modified xsi:type="dcterms:W3CDTF">2015-11-03T19:38:00Z</dcterms:modified>
</cp:coreProperties>
</file>