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Name: _____________________</w:t>
      </w:r>
      <w:r>
        <w:rPr>
          <w:szCs w:val="24"/>
        </w:rPr>
        <w:t>___________________________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AB3DED">
        <w:rPr>
          <w:szCs w:val="24"/>
        </w:rPr>
        <w:t>Period: _______</w:t>
      </w:r>
    </w:p>
    <w:p w:rsidR="00BF6B4E" w:rsidRPr="00AB3DED" w:rsidRDefault="00BF6B4E" w:rsidP="00BF6B4E">
      <w:pPr>
        <w:rPr>
          <w:b/>
          <w:szCs w:val="24"/>
        </w:rPr>
      </w:pPr>
    </w:p>
    <w:p w:rsidR="00BF6B4E" w:rsidRPr="00AB3DED" w:rsidRDefault="00BF6B4E" w:rsidP="00BF6B4E">
      <w:pPr>
        <w:rPr>
          <w:i/>
          <w:szCs w:val="24"/>
        </w:rPr>
      </w:pPr>
      <w:r w:rsidRPr="00AB3DED">
        <w:rPr>
          <w:b/>
          <w:i/>
          <w:szCs w:val="24"/>
        </w:rPr>
        <w:t>Directions:</w:t>
      </w:r>
      <w:r w:rsidRPr="00AB3DED">
        <w:rPr>
          <w:i/>
          <w:szCs w:val="24"/>
        </w:rPr>
        <w:t xml:space="preserve"> Use the information you read about two famous Supreme Court cases to answer the questions below.</w:t>
      </w: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b/>
          <w:szCs w:val="24"/>
        </w:rPr>
      </w:pPr>
      <w:r w:rsidRPr="00AB3DED">
        <w:rPr>
          <w:b/>
          <w:szCs w:val="24"/>
        </w:rPr>
        <w:t>Plessy v. Ferguson</w:t>
      </w:r>
    </w:p>
    <w:p w:rsidR="00BF6B4E" w:rsidRPr="00AB3DED" w:rsidRDefault="00BF6B4E" w:rsidP="00BF6B4E">
      <w:pPr>
        <w:rPr>
          <w:sz w:val="16"/>
          <w:szCs w:val="16"/>
        </w:rPr>
      </w:pPr>
    </w:p>
    <w:p w:rsidR="00BF6B4E" w:rsidRDefault="00BF6B4E" w:rsidP="00BF6B4E">
      <w:pPr>
        <w:rPr>
          <w:szCs w:val="24"/>
        </w:rPr>
      </w:pPr>
      <w:r w:rsidRPr="00AB3DED">
        <w:rPr>
          <w:szCs w:val="24"/>
        </w:rPr>
        <w:t xml:space="preserve">1. When did this Supreme Court case take place? </w:t>
      </w:r>
      <w:r w:rsidR="00E8369E">
        <w:rPr>
          <w:b/>
          <w:color w:val="FF0000"/>
          <w:szCs w:val="24"/>
        </w:rPr>
        <w:t>1896</w:t>
      </w:r>
      <w:bookmarkStart w:id="0" w:name="_GoBack"/>
      <w:bookmarkEnd w:id="0"/>
    </w:p>
    <w:p w:rsidR="007B52CE" w:rsidRPr="00AB3DED" w:rsidRDefault="007B52C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 xml:space="preserve">2. Where did the events related to this case take place? </w:t>
      </w:r>
      <w:r w:rsidR="007B52CE">
        <w:rPr>
          <w:b/>
          <w:color w:val="FF0000"/>
          <w:szCs w:val="24"/>
        </w:rPr>
        <w:t xml:space="preserve">Louisiana </w:t>
      </w:r>
    </w:p>
    <w:p w:rsidR="00BF6B4E" w:rsidRPr="00AB3DED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  <w:r w:rsidRPr="00AB3DED">
        <w:rPr>
          <w:szCs w:val="24"/>
        </w:rPr>
        <w:t xml:space="preserve">3. What was the ruling in this case? </w:t>
      </w:r>
    </w:p>
    <w:p w:rsidR="007B52CE" w:rsidRPr="007B52CE" w:rsidRDefault="007B52CE" w:rsidP="00BF6B4E">
      <w:pPr>
        <w:rPr>
          <w:b/>
          <w:color w:val="FF0000"/>
          <w:szCs w:val="24"/>
        </w:rPr>
      </w:pPr>
      <w:r>
        <w:rPr>
          <w:szCs w:val="24"/>
        </w:rPr>
        <w:t xml:space="preserve">    </w:t>
      </w:r>
      <w:r>
        <w:rPr>
          <w:b/>
          <w:color w:val="FF0000"/>
          <w:szCs w:val="24"/>
        </w:rPr>
        <w:t>“Separate” facilities for blacks &amp; whites were constitutional as long as they were “equal”</w:t>
      </w:r>
    </w:p>
    <w:p w:rsidR="00BF6B4E" w:rsidRPr="00AB3DED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4. What reason for the decision was given by the judge for this ruling?</w:t>
      </w:r>
    </w:p>
    <w:p w:rsidR="00BF6B4E" w:rsidRPr="007B52CE" w:rsidRDefault="007B52CE" w:rsidP="00BF6B4E">
      <w:pPr>
        <w:rPr>
          <w:b/>
          <w:szCs w:val="24"/>
        </w:rPr>
      </w:pPr>
      <w:r>
        <w:rPr>
          <w:szCs w:val="24"/>
        </w:rPr>
        <w:t xml:space="preserve">    </w:t>
      </w:r>
      <w:r w:rsidRPr="007B52CE">
        <w:rPr>
          <w:b/>
          <w:color w:val="FF0000"/>
          <w:szCs w:val="24"/>
        </w:rPr>
        <w:t>The 14</w:t>
      </w:r>
      <w:r w:rsidRPr="007B52CE">
        <w:rPr>
          <w:b/>
          <w:color w:val="FF0000"/>
          <w:szCs w:val="24"/>
          <w:vertAlign w:val="superscript"/>
        </w:rPr>
        <w:t>th</w:t>
      </w:r>
      <w:r w:rsidRPr="007B52CE">
        <w:rPr>
          <w:b/>
          <w:color w:val="FF0000"/>
          <w:szCs w:val="24"/>
        </w:rPr>
        <w:t xml:space="preserve"> amendment could not have been intended to abolish distinctions based upon color </w:t>
      </w: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5. What role did the 14</w:t>
      </w:r>
      <w:r w:rsidRPr="00AB3DED">
        <w:rPr>
          <w:szCs w:val="24"/>
          <w:vertAlign w:val="superscript"/>
        </w:rPr>
        <w:t>th</w:t>
      </w:r>
      <w:r w:rsidRPr="00AB3DED">
        <w:rPr>
          <w:szCs w:val="24"/>
        </w:rPr>
        <w:t xml:space="preserve"> amendment play in this case?</w:t>
      </w:r>
    </w:p>
    <w:p w:rsidR="00BF6B4E" w:rsidRPr="007B52CE" w:rsidRDefault="007B52CE" w:rsidP="00BF6B4E">
      <w:pPr>
        <w:rPr>
          <w:b/>
          <w:color w:val="FF0000"/>
          <w:szCs w:val="24"/>
        </w:rPr>
      </w:pPr>
      <w:r w:rsidRPr="007B52CE">
        <w:rPr>
          <w:b/>
          <w:color w:val="FF0000"/>
          <w:szCs w:val="24"/>
        </w:rPr>
        <w:t xml:space="preserve">    It was interpreted by the Supreme Court to mean that distinction between races is okay. </w:t>
      </w:r>
    </w:p>
    <w:p w:rsidR="00BF6B4E" w:rsidRDefault="00BF6B4E" w:rsidP="00BF6B4E">
      <w:pPr>
        <w:rPr>
          <w:szCs w:val="24"/>
        </w:rPr>
      </w:pP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b/>
          <w:szCs w:val="24"/>
        </w:rPr>
      </w:pPr>
    </w:p>
    <w:p w:rsidR="00BF6B4E" w:rsidRPr="00AB3DED" w:rsidRDefault="00BF6B4E" w:rsidP="00BF6B4E">
      <w:pPr>
        <w:rPr>
          <w:b/>
          <w:szCs w:val="24"/>
        </w:rPr>
      </w:pPr>
      <w:r w:rsidRPr="00AB3DED">
        <w:rPr>
          <w:b/>
          <w:szCs w:val="24"/>
        </w:rPr>
        <w:t>Brown v. Board of Education</w:t>
      </w:r>
    </w:p>
    <w:p w:rsidR="00BF6B4E" w:rsidRPr="00AB3DED" w:rsidRDefault="00BF6B4E" w:rsidP="00BF6B4E">
      <w:pPr>
        <w:rPr>
          <w:b/>
          <w:sz w:val="16"/>
          <w:szCs w:val="16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 xml:space="preserve">1. When did this Supreme Court case take place?  </w:t>
      </w:r>
      <w:r w:rsidR="007B52CE">
        <w:rPr>
          <w:b/>
          <w:color w:val="FF0000"/>
          <w:szCs w:val="24"/>
        </w:rPr>
        <w:t>1954</w:t>
      </w:r>
    </w:p>
    <w:p w:rsidR="00BF6B4E" w:rsidRPr="00AB3DED" w:rsidRDefault="00BF6B4E" w:rsidP="00BF6B4E">
      <w:pPr>
        <w:rPr>
          <w:szCs w:val="24"/>
        </w:rPr>
      </w:pPr>
    </w:p>
    <w:p w:rsidR="00BF6B4E" w:rsidRPr="007B52CE" w:rsidRDefault="00BF6B4E" w:rsidP="00BF6B4E">
      <w:pPr>
        <w:rPr>
          <w:b/>
          <w:color w:val="FF0000"/>
          <w:szCs w:val="24"/>
        </w:rPr>
      </w:pPr>
      <w:r w:rsidRPr="00AB3DED">
        <w:rPr>
          <w:szCs w:val="24"/>
        </w:rPr>
        <w:t xml:space="preserve">2. Where did the events related to this case take place? </w:t>
      </w:r>
      <w:r w:rsidR="007B52CE">
        <w:rPr>
          <w:b/>
          <w:color w:val="FF0000"/>
          <w:szCs w:val="24"/>
        </w:rPr>
        <w:t>Topeka, Kansas</w:t>
      </w: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3. What was the ruling in this case?</w:t>
      </w:r>
    </w:p>
    <w:p w:rsidR="00BF6B4E" w:rsidRPr="007B52CE" w:rsidRDefault="007B52CE" w:rsidP="00BF6B4E">
      <w:pPr>
        <w:rPr>
          <w:b/>
          <w:color w:val="FF0000"/>
          <w:szCs w:val="24"/>
        </w:rPr>
      </w:pPr>
      <w:r>
        <w:rPr>
          <w:szCs w:val="24"/>
        </w:rPr>
        <w:t xml:space="preserve">    </w:t>
      </w:r>
      <w:r>
        <w:rPr>
          <w:b/>
          <w:color w:val="FF0000"/>
          <w:szCs w:val="24"/>
        </w:rPr>
        <w:t>In public education, “separate but equal” has no place</w:t>
      </w: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  <w:r w:rsidRPr="00AB3DED">
        <w:rPr>
          <w:szCs w:val="24"/>
        </w:rPr>
        <w:t>4. What reason for the decision was given by the judge for this ruling?</w:t>
      </w:r>
    </w:p>
    <w:p w:rsidR="00BF6B4E" w:rsidRPr="007B52CE" w:rsidRDefault="007B52CE" w:rsidP="00BF6B4E">
      <w:pPr>
        <w:rPr>
          <w:b/>
          <w:color w:val="FF0000"/>
          <w:szCs w:val="24"/>
        </w:rPr>
      </w:pPr>
      <w:r>
        <w:rPr>
          <w:szCs w:val="24"/>
        </w:rPr>
        <w:t xml:space="preserve">    </w:t>
      </w:r>
      <w:r>
        <w:rPr>
          <w:b/>
          <w:color w:val="FF0000"/>
          <w:szCs w:val="24"/>
        </w:rPr>
        <w:t xml:space="preserve">Separate educational facilities inherently unequal </w:t>
      </w:r>
    </w:p>
    <w:p w:rsidR="00BF6B4E" w:rsidRDefault="00BF6B4E" w:rsidP="00BF6B4E">
      <w:pPr>
        <w:rPr>
          <w:szCs w:val="24"/>
        </w:rPr>
      </w:pPr>
    </w:p>
    <w:p w:rsidR="00BF6B4E" w:rsidRPr="00AB3DED" w:rsidRDefault="00BF6B4E" w:rsidP="00BF6B4E">
      <w:pPr>
        <w:rPr>
          <w:szCs w:val="24"/>
        </w:rPr>
      </w:pPr>
    </w:p>
    <w:p w:rsidR="00BF6B4E" w:rsidRPr="00AB3DED" w:rsidRDefault="00BF6B4E" w:rsidP="00BF6B4E">
      <w:pPr>
        <w:tabs>
          <w:tab w:val="left" w:pos="2500"/>
        </w:tabs>
        <w:rPr>
          <w:szCs w:val="24"/>
        </w:rPr>
      </w:pPr>
      <w:r w:rsidRPr="00AB3DED">
        <w:rPr>
          <w:szCs w:val="24"/>
        </w:rPr>
        <w:tab/>
      </w:r>
    </w:p>
    <w:p w:rsidR="007B52CE" w:rsidRDefault="00BF6B4E" w:rsidP="007B52CE">
      <w:pPr>
        <w:rPr>
          <w:szCs w:val="24"/>
        </w:rPr>
      </w:pPr>
      <w:r w:rsidRPr="00AB3DED">
        <w:rPr>
          <w:szCs w:val="24"/>
        </w:rPr>
        <w:t>5. What role did the 14</w:t>
      </w:r>
      <w:r w:rsidRPr="00AB3DED">
        <w:rPr>
          <w:szCs w:val="24"/>
          <w:vertAlign w:val="superscript"/>
        </w:rPr>
        <w:t>th</w:t>
      </w:r>
      <w:r w:rsidRPr="00AB3DED">
        <w:rPr>
          <w:szCs w:val="24"/>
        </w:rPr>
        <w:t xml:space="preserve"> amendment play in this case?</w:t>
      </w:r>
    </w:p>
    <w:p w:rsidR="00BF6B4E" w:rsidRPr="007B52CE" w:rsidRDefault="007B52CE" w:rsidP="007B52CE">
      <w:pPr>
        <w:rPr>
          <w:szCs w:val="24"/>
        </w:rPr>
      </w:pPr>
      <w:r w:rsidRPr="007B52CE">
        <w:rPr>
          <w:b/>
          <w:color w:val="FF0000"/>
          <w:szCs w:val="28"/>
        </w:rPr>
        <w:t xml:space="preserve">It was again interpreted by the Supreme Court; who concluded that the amendment was being </w:t>
      </w:r>
      <w:r>
        <w:rPr>
          <w:b/>
          <w:color w:val="FF0000"/>
          <w:szCs w:val="28"/>
        </w:rPr>
        <w:t xml:space="preserve">   </w:t>
      </w:r>
      <w:r w:rsidRPr="007B52CE">
        <w:rPr>
          <w:b/>
          <w:color w:val="FF0000"/>
          <w:szCs w:val="28"/>
        </w:rPr>
        <w:t>violated</w:t>
      </w:r>
    </w:p>
    <w:p w:rsidR="00BF6B4E" w:rsidRPr="00AB3DED" w:rsidRDefault="00BF6B4E" w:rsidP="00BF6B4E">
      <w:pPr>
        <w:jc w:val="center"/>
        <w:rPr>
          <w:b/>
          <w:sz w:val="28"/>
          <w:szCs w:val="28"/>
        </w:rPr>
      </w:pPr>
    </w:p>
    <w:p w:rsidR="004076EF" w:rsidRDefault="004076EF"/>
    <w:sectPr w:rsidR="004076EF" w:rsidSect="00CB1B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B4E"/>
    <w:rsid w:val="004076EF"/>
    <w:rsid w:val="007B52CE"/>
    <w:rsid w:val="00927C7F"/>
    <w:rsid w:val="00AF2FDA"/>
    <w:rsid w:val="00BF6B4E"/>
    <w:rsid w:val="00E8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8AD0D7-B9E8-411D-97F7-D00CF749D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6B4E"/>
    <w:pPr>
      <w:spacing w:after="0" w:line="240" w:lineRule="auto"/>
    </w:pPr>
    <w:rPr>
      <w:rFonts w:ascii="Maiandra GD" w:hAnsi="Maiandra GD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mdyer2</dc:creator>
  <cp:keywords/>
  <dc:description/>
  <cp:lastModifiedBy>nferrari2</cp:lastModifiedBy>
  <cp:revision>2</cp:revision>
  <dcterms:created xsi:type="dcterms:W3CDTF">2015-05-22T14:28:00Z</dcterms:created>
  <dcterms:modified xsi:type="dcterms:W3CDTF">2015-05-22T14:28:00Z</dcterms:modified>
</cp:coreProperties>
</file>