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53B" w:rsidRPr="005E06F6" w:rsidRDefault="004A753B" w:rsidP="004A753B">
      <w:pPr>
        <w:jc w:val="center"/>
        <w:rPr>
          <w:rFonts w:ascii="Maiandra GD" w:hAnsi="Maiandra GD"/>
          <w:b/>
          <w:color w:val="000000" w:themeColor="text1"/>
          <w:sz w:val="56"/>
          <w:szCs w:val="56"/>
          <w:u w:val="single"/>
        </w:rPr>
      </w:pPr>
      <w:r w:rsidRPr="005E06F6">
        <w:rPr>
          <w:rFonts w:ascii="Maiandra GD" w:hAnsi="Maiandra GD"/>
          <w:b/>
          <w:color w:val="000000" w:themeColor="text1"/>
          <w:sz w:val="56"/>
          <w:szCs w:val="56"/>
          <w:u w:val="single"/>
        </w:rPr>
        <w:t>The Mecklenburg Resolves</w:t>
      </w:r>
    </w:p>
    <w:p w:rsidR="00FC1123" w:rsidRPr="004B7962" w:rsidRDefault="004B7962">
      <w:pPr>
        <w:rPr>
          <w:rFonts w:ascii="Maiandra GD" w:hAnsi="Maiandra GD"/>
          <w:sz w:val="56"/>
          <w:szCs w:val="56"/>
        </w:rPr>
      </w:pPr>
      <w:r w:rsidRPr="004B7962">
        <w:rPr>
          <w:rFonts w:ascii="Maiandra GD" w:hAnsi="Maiandra GD"/>
          <w:sz w:val="56"/>
          <w:szCs w:val="56"/>
        </w:rPr>
        <w:t xml:space="preserve">On </w:t>
      </w:r>
      <w:r w:rsidRPr="004A753B">
        <w:rPr>
          <w:rFonts w:ascii="Maiandra GD" w:hAnsi="Maiandra GD"/>
          <w:i/>
          <w:sz w:val="56"/>
          <w:szCs w:val="56"/>
        </w:rPr>
        <w:t>May 20, 1775</w:t>
      </w:r>
      <w:r w:rsidRPr="004B7962">
        <w:rPr>
          <w:rFonts w:ascii="Maiandra GD" w:hAnsi="Maiandra GD"/>
          <w:sz w:val="56"/>
          <w:szCs w:val="56"/>
        </w:rPr>
        <w:t>, the people of Mecklenburg County declared themselves free of British authority.</w:t>
      </w:r>
    </w:p>
    <w:p w:rsidR="004B7962" w:rsidRPr="005E06F6" w:rsidRDefault="004B7962">
      <w:pPr>
        <w:rPr>
          <w:rFonts w:ascii="Maiandra GD" w:hAnsi="Maiandra GD"/>
          <w:color w:val="000000" w:themeColor="text1"/>
          <w:sz w:val="56"/>
          <w:szCs w:val="56"/>
        </w:rPr>
      </w:pPr>
    </w:p>
    <w:p w:rsidR="004A753B" w:rsidRPr="005E06F6" w:rsidRDefault="004A753B" w:rsidP="004A753B">
      <w:pPr>
        <w:jc w:val="center"/>
        <w:rPr>
          <w:rFonts w:ascii="Maiandra GD" w:hAnsi="Maiandra GD"/>
          <w:b/>
          <w:color w:val="000000" w:themeColor="text1"/>
          <w:sz w:val="56"/>
          <w:szCs w:val="56"/>
          <w:u w:val="single"/>
        </w:rPr>
      </w:pPr>
      <w:r w:rsidRPr="005E06F6">
        <w:rPr>
          <w:rFonts w:ascii="Maiandra GD" w:hAnsi="Maiandra GD"/>
          <w:b/>
          <w:color w:val="000000" w:themeColor="text1"/>
          <w:sz w:val="56"/>
          <w:szCs w:val="56"/>
          <w:u w:val="single"/>
        </w:rPr>
        <w:t>The Halifax Resolves</w:t>
      </w:r>
    </w:p>
    <w:p w:rsidR="004B7962" w:rsidRPr="004B7962" w:rsidRDefault="004B7962">
      <w:pPr>
        <w:rPr>
          <w:rFonts w:ascii="Maiandra GD" w:hAnsi="Maiandra GD"/>
          <w:sz w:val="56"/>
          <w:szCs w:val="56"/>
        </w:rPr>
      </w:pPr>
      <w:r w:rsidRPr="004B7962">
        <w:rPr>
          <w:rFonts w:ascii="Maiandra GD" w:hAnsi="Maiandra GD"/>
          <w:sz w:val="56"/>
          <w:szCs w:val="56"/>
        </w:rPr>
        <w:t xml:space="preserve">On </w:t>
      </w:r>
      <w:r w:rsidRPr="004A753B">
        <w:rPr>
          <w:rFonts w:ascii="Maiandra GD" w:hAnsi="Maiandra GD"/>
          <w:i/>
          <w:sz w:val="56"/>
          <w:szCs w:val="56"/>
        </w:rPr>
        <w:t>April 12, 1776</w:t>
      </w:r>
      <w:r w:rsidRPr="004B7962">
        <w:rPr>
          <w:rFonts w:ascii="Maiandra GD" w:hAnsi="Maiandra GD"/>
          <w:sz w:val="56"/>
          <w:szCs w:val="56"/>
        </w:rPr>
        <w:t xml:space="preserve">, the NC state legislature (Provincial Congress) </w:t>
      </w:r>
      <w:r w:rsidR="00094420">
        <w:rPr>
          <w:rFonts w:ascii="Maiandra GD" w:hAnsi="Maiandra GD"/>
          <w:sz w:val="56"/>
          <w:szCs w:val="56"/>
        </w:rPr>
        <w:t>authorized delegates to discuss and pursue independence during the second Continental Congress</w:t>
      </w:r>
      <w:r w:rsidRPr="004B7962">
        <w:rPr>
          <w:rFonts w:ascii="Maiandra GD" w:hAnsi="Maiandra GD"/>
          <w:sz w:val="56"/>
          <w:szCs w:val="56"/>
        </w:rPr>
        <w:t>.</w:t>
      </w:r>
    </w:p>
    <w:sectPr w:rsidR="004B7962" w:rsidRPr="004B7962" w:rsidSect="00FC11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7962"/>
    <w:rsid w:val="00094420"/>
    <w:rsid w:val="00245C0A"/>
    <w:rsid w:val="004A753B"/>
    <w:rsid w:val="004B7962"/>
    <w:rsid w:val="005E06F6"/>
    <w:rsid w:val="0080058F"/>
    <w:rsid w:val="00941E7E"/>
    <w:rsid w:val="00B0469E"/>
    <w:rsid w:val="00CE2534"/>
    <w:rsid w:val="00FC1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1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mdyer2</dc:creator>
  <cp:keywords/>
  <dc:description/>
  <cp:lastModifiedBy>swilliams7</cp:lastModifiedBy>
  <cp:revision>4</cp:revision>
  <dcterms:created xsi:type="dcterms:W3CDTF">2014-10-07T12:34:00Z</dcterms:created>
  <dcterms:modified xsi:type="dcterms:W3CDTF">2014-10-07T12:55:00Z</dcterms:modified>
</cp:coreProperties>
</file>